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eastAsia="zh-CN"/>
        </w:rPr>
        <w:t>濉溪县医院标本存放柜、恒温箱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  <w:t>采购项目采购需求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213"/>
        <w:gridCol w:w="115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设备名称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标本存放柜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恒温箱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合同签订后30个工作日内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预算价：9.5万元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（一）标本存放柜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【容    积】≥430L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【温度范围】支持2~48℃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【额定电压】AC220V±5V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【额定频率】50Hz±1Hz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【外形尺寸】约600×680×18050mm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1、结构为立式箱体。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24"/>
          <w:szCs w:val="24"/>
        </w:rPr>
        <w:t>电气控制系统，制冷系统、制热系统、显示系统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等系统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外门防凝露技术，85%湿度无凝露。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、智能电脑温度控制器，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24"/>
          <w:szCs w:val="24"/>
        </w:rPr>
        <w:t>数码显示。具有高低温报警、温感器故障报警和安全锁功能。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、精准温感探头，自动显示箱体内部温度。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、风道设计多孔入风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、制冷系统与制热系统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采用强制空气循环，箱体内整体恒温无死角。降温或制热设定的温度在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30分钟内</w:t>
      </w:r>
      <w:r>
        <w:rPr>
          <w:rFonts w:hint="eastAsia" w:ascii="仿宋_GB2312" w:hAnsi="仿宋_GB2312" w:eastAsia="仿宋_GB2312" w:cs="仿宋_GB2312"/>
          <w:sz w:val="24"/>
          <w:szCs w:val="24"/>
        </w:rPr>
        <w:t>，可达到设置温度要求。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、使用三层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24"/>
          <w:szCs w:val="24"/>
        </w:rPr>
        <w:t>中空玻璃，中间层真空处理，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</w:rPr>
        <w:t>随时观察箱体内部存放的物品。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、采用全封闭压缩机。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</w:rPr>
        <w:t>嵌入式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24"/>
          <w:szCs w:val="24"/>
        </w:rPr>
        <w:t>在壁橱或墙壁中。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、内部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搁架可随意调整</w:t>
      </w:r>
      <w:r>
        <w:rPr>
          <w:rFonts w:hint="eastAsia" w:ascii="仿宋_GB2312" w:hAnsi="仿宋_GB2312" w:eastAsia="仿宋_GB2312" w:cs="仿宋_GB2312"/>
          <w:sz w:val="24"/>
          <w:szCs w:val="24"/>
        </w:rPr>
        <w:t>。箱体内部具备照明设施。</w:t>
      </w:r>
    </w:p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11、质保期：不少于24个月原厂免费质保。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（二）恒温箱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【容    积】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280L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【温度范围】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支持2~48℃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【额定电压】AC220V±5V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【额定频率】50Hz±1Hz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★【外形尺寸】约595×570×1445mm嵌入式安装，需实地测量，符合内嵌式安装条件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【商品重量】73kg ±3kg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1、结构为立式箱体。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24"/>
          <w:szCs w:val="24"/>
        </w:rPr>
        <w:t>电气控制系统，制冷系统、制热系统、显示系统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等系统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外门防凝露技术，85%湿度无凝露。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、智能电脑温度控制器，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24"/>
          <w:szCs w:val="24"/>
        </w:rPr>
        <w:t>数码显示。具有高低温报警、温感器故障报警和安全锁功能。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、精准温感探头，自动显示箱体内部温度。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、风道设计多孔入风。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、制冷系统与制热系统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采用强制空气循环，箱体内整体恒温无死角。降温或制热设定的温度在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30分钟内</w:t>
      </w:r>
      <w:r>
        <w:rPr>
          <w:rFonts w:hint="eastAsia" w:ascii="仿宋_GB2312" w:hAnsi="仿宋_GB2312" w:eastAsia="仿宋_GB2312" w:cs="仿宋_GB2312"/>
          <w:sz w:val="24"/>
          <w:szCs w:val="24"/>
        </w:rPr>
        <w:t>，可达到设置温度要求。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、使用三层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24"/>
          <w:szCs w:val="24"/>
        </w:rPr>
        <w:t>中空玻璃，中间层真空处理，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</w:rPr>
        <w:t>随时观察箱体内部存放的物品。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、采用全封闭压缩机。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★9</w:t>
      </w:r>
      <w:r>
        <w:rPr>
          <w:rFonts w:hint="eastAsia" w:ascii="仿宋_GB2312" w:hAnsi="仿宋_GB2312" w:eastAsia="仿宋_GB2312" w:cs="仿宋_GB2312"/>
          <w:sz w:val="24"/>
          <w:szCs w:val="24"/>
        </w:rPr>
        <w:t>、嵌入式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24"/>
          <w:szCs w:val="24"/>
        </w:rPr>
        <w:t>，直接嵌入在壁橱或墙壁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安装，尺寸符合业主方安装环境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、内部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搁架可随意调整</w:t>
      </w:r>
      <w:r>
        <w:rPr>
          <w:rFonts w:hint="eastAsia" w:ascii="仿宋_GB2312" w:hAnsi="仿宋_GB2312" w:eastAsia="仿宋_GB2312" w:cs="仿宋_GB2312"/>
          <w:sz w:val="24"/>
          <w:szCs w:val="24"/>
        </w:rPr>
        <w:t>。箱体内部具备照明设施。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11、质保期：不少24个月原厂免费质保。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二、评分办法</w:t>
      </w:r>
    </w:p>
    <w:tbl>
      <w:tblPr>
        <w:tblStyle w:val="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80"/>
        <w:gridCol w:w="656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指标、分值</w:t>
            </w:r>
          </w:p>
        </w:tc>
        <w:tc>
          <w:tcPr>
            <w:tcW w:w="6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评审细则</w:t>
            </w:r>
          </w:p>
        </w:tc>
        <w:tc>
          <w:tcPr>
            <w:tcW w:w="8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（70分）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（1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满分1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分：优秀1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6-13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分，良好1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2-8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分，较好7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-4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分，一般3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2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（10分）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满分10分：优秀10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分，良好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6-4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分，一般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3-1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没有不得分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2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在满足招标文件要求的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基础上</w:t>
            </w:r>
            <w:r>
              <w:rPr>
                <w:rFonts w:hint="eastAsia" w:ascii="宋体" w:hAnsi="宋体" w:cs="宋体"/>
                <w:sz w:val="22"/>
                <w:szCs w:val="22"/>
              </w:rPr>
              <w:t>,每增加1年免费质保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分,满分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2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（10分）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提供自 201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</w:rPr>
              <w:t>年 1 月 1 日起，公立医院，所投产品的业绩合同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或有关证明材料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，每提供一个得 2 分,最多得 10 分。 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2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（30分）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（30分）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③所算出的投标报价得分即为价格分。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zh-CN"/>
              </w:rPr>
              <w:t>计算结果保留两位小数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sectPr>
      <w:pgSz w:w="11906" w:h="16838"/>
      <w:pgMar w:top="1440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33AE0"/>
    <w:rsid w:val="07D33AE0"/>
    <w:rsid w:val="14050D49"/>
    <w:rsid w:val="2D4F0877"/>
    <w:rsid w:val="3F6464F7"/>
    <w:rsid w:val="6ABE1688"/>
    <w:rsid w:val="7619441D"/>
    <w:rsid w:val="7A0E68A0"/>
    <w:rsid w:val="7BE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2022-03-09T08:11:00Z</dcterms:created>
  <dc:creator>Syh,</dc:creator>
  <cp:lastModifiedBy>Syh,</cp:lastModifiedBy>
  <cp:lastPrinted>2022-03-10T07:58:56Z</cp:lastPrinted>
  <dcterms:modified xsi:type="dcterms:W3CDTF">2022-03-10T08:05:46Z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F5A6BB38B0BA4BB2A28FCDBCB89D8378</vt:lpwstr>
  </property>
</Properties>
</file>