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80" w:firstLineChars="8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中心静脉导管套件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招标参数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产品规格型号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4.5FR, 长度36-72cm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产品材质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导管管体是聚氨酯、硅胶、外延管透明硅胶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产品组成：</w:t>
      </w:r>
      <w:r>
        <w:rPr>
          <w:rFonts w:hint="eastAsia" w:ascii="宋体" w:hAnsi="宋体" w:eastAsia="宋体" w:cs="宋体"/>
          <w:sz w:val="24"/>
          <w:szCs w:val="24"/>
        </w:rPr>
        <w:t>一次性使用中心静脉导管、导引导丝、穿刺针、安全阀撕脱鞘、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隧道针、扩张器、导管夹、纱布、注射器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产品包装：</w:t>
      </w:r>
      <w:r>
        <w:rPr>
          <w:rFonts w:hint="eastAsia" w:ascii="宋体" w:hAnsi="宋体" w:eastAsia="宋体" w:cs="宋体"/>
          <w:sz w:val="24"/>
          <w:szCs w:val="24"/>
        </w:rPr>
        <w:t>独立灭菌包装。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产品适用范围：</w:t>
      </w:r>
      <w:r>
        <w:rPr>
          <w:rFonts w:hint="eastAsia" w:ascii="宋体" w:hAnsi="宋体" w:eastAsia="宋体" w:cs="宋体"/>
          <w:sz w:val="24"/>
          <w:szCs w:val="24"/>
        </w:rPr>
        <w:t>用于血液透析、血浆置换、血液灌流和液体输注等治疗。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产品使用性能：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Calibri" w:hAnsi="Calibri" w:eastAsia="Calibri" w:cs="Calibri"/>
          <w:b w:val="0"/>
          <w:bCs w:val="0"/>
          <w:sz w:val="24"/>
          <w:szCs w:val="24"/>
          <w:lang w:val="en-US" w:eastAsia="zh-CN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sz w:val="24"/>
          <w:szCs w:val="24"/>
        </w:rPr>
        <w:t>带毛毡卡夫的长期留置血液透用导管，14.5FR流量可达到450ml/min 。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2：</w:t>
      </w:r>
      <w:r>
        <w:rPr>
          <w:rFonts w:hint="eastAsia" w:ascii="宋体" w:hAnsi="宋体" w:eastAsia="宋体" w:cs="宋体"/>
          <w:sz w:val="24"/>
          <w:szCs w:val="24"/>
        </w:rPr>
        <w:t>配有导管长度36-72cm长度型号可供选择。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3:</w:t>
      </w:r>
      <w:r>
        <w:rPr>
          <w:rFonts w:hint="eastAsia" w:ascii="宋体" w:hAnsi="宋体" w:eastAsia="宋体" w:cs="宋体"/>
          <w:sz w:val="24"/>
          <w:szCs w:val="24"/>
        </w:rPr>
        <w:t>Z型管尖，动静脉端正反接再循环不受影响。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ind w:left="719" w:leftChars="228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Calibri" w:hAnsi="Calibri" w:eastAsia="Calibri" w:cs="Calibri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4:</w:t>
      </w:r>
      <w:r>
        <w:rPr>
          <w:rFonts w:hint="eastAsia" w:ascii="宋体" w:hAnsi="宋体" w:eastAsia="宋体" w:cs="宋体"/>
          <w:sz w:val="24"/>
          <w:szCs w:val="24"/>
        </w:rPr>
        <w:t>可提供特殊使用型号导管选择（如儿童、肝素涂层、预弯型）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1.5:</w:t>
      </w:r>
      <w:r>
        <w:rPr>
          <w:rFonts w:hint="eastAsia" w:ascii="宋体" w:hAnsi="宋体" w:eastAsia="宋体" w:cs="宋体"/>
          <w:sz w:val="24"/>
          <w:szCs w:val="24"/>
        </w:rPr>
        <w:t>导管套件内配有带安全阀门的撕脱鞘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</w:rPr>
        <w:t>在安徽省集采目录里面，有价格。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560" w:firstLineChars="200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560" w:firstLineChars="200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560" w:firstLineChars="200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rPr>
          <w:rFonts w:hint="default" w:ascii="仿宋_GB2312" w:hAnsi="宋体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2022-03-21T11:32:00Z</dcterms:created>
  <dc:creator>牛8戒</dc:creator>
  <cp:lastModifiedBy>iPhone 11</cp:lastModifiedBy>
  <dcterms:modified xsi:type="dcterms:W3CDTF">2022-12-06T08:31:21Z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56C84B09BCD646A6BC49D39E909CEF23</vt:lpwstr>
  </property>
</Properties>
</file>