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纳米银烧伤贴技术参数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3"/>
        <w:gridCol w:w="12101"/>
      </w:tblGrid>
      <w:tr>
        <w:tblPrEx>
          <w:tblLayout w:type="fixed"/>
        </w:tblPrEx>
        <w:tc>
          <w:tcPr>
            <w:tcW w:w="207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</w:rPr>
              <w:t>名称</w:t>
            </w:r>
          </w:p>
        </w:tc>
        <w:tc>
          <w:tcPr>
            <w:tcW w:w="12101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性能和参数</w:t>
            </w:r>
          </w:p>
        </w:tc>
      </w:tr>
      <w:tr>
        <w:tblPrEx>
          <w:tblLayout w:type="fixed"/>
        </w:tblPrEx>
        <w:trPr>
          <w:trHeight w:val="5406" w:hRule="atLeast"/>
        </w:trPr>
        <w:tc>
          <w:tcPr>
            <w:tcW w:w="207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1"/>
                <w:szCs w:val="21"/>
                <w:lang w:val="en-US" w:eastAsia="zh-CN" w:bidi="ar-SA"/>
              </w:rPr>
              <w:t>纳米银烧伤贴</w:t>
            </w:r>
          </w:p>
        </w:tc>
        <w:tc>
          <w:tcPr>
            <w:tcW w:w="12101" w:type="dxa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both"/>
              <w:rPr>
                <w:rFonts w:hint="eastAsia" w:asciiTheme="minorEastAsia" w:hAnsiTheme="minorEastAsia" w:eastAsiaTheme="minorEastAsia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  <w:t>★</w:t>
            </w:r>
            <w:r>
              <w:rPr>
                <w:rFonts w:hint="eastAsia" w:asciiTheme="minorEastAsia" w:hAnsiTheme="minorEastAsia" w:eastAsiaTheme="minorEastAsia" w:cstheme="minorBidi"/>
                <w:kern w:val="0"/>
                <w:sz w:val="24"/>
                <w:szCs w:val="24"/>
                <w:lang w:val="en-US" w:eastAsia="zh-CN" w:bidi="ar-SA"/>
              </w:rPr>
              <w:t>规格</w:t>
            </w:r>
            <w:r>
              <w:rPr>
                <w:rFonts w:hint="eastAsia" w:asciiTheme="minorEastAsia" w:hAnsiTheme="minorEastAsia" w:cstheme="minorBidi"/>
                <w:kern w:val="0"/>
                <w:sz w:val="24"/>
                <w:szCs w:val="24"/>
                <w:lang w:val="en-US" w:eastAsia="zh-CN" w:bidi="ar-SA"/>
              </w:rPr>
              <w:t>：</w:t>
            </w:r>
            <w:r>
              <w:rPr>
                <w:rFonts w:hint="eastAsia" w:asciiTheme="minorEastAsia" w:hAnsiTheme="minorEastAsia" w:eastAsiaTheme="minorEastAsia" w:cstheme="minorBidi"/>
                <w:kern w:val="0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Theme="minorEastAsia" w:hAnsiTheme="minorEastAsia" w:cstheme="minorBidi"/>
                <w:kern w:val="0"/>
                <w:sz w:val="24"/>
                <w:szCs w:val="24"/>
                <w:lang w:val="en-US" w:eastAsia="zh-CN" w:bidi="ar-SA"/>
              </w:rPr>
              <w:t>0cm×15cm;20cm×20cm;35cm×40cm</w:t>
            </w:r>
          </w:p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  <w:t>2 .  ★</w:t>
            </w:r>
            <w:r>
              <w:rPr>
                <w:rFonts w:hint="eastAsia" w:asciiTheme="minorEastAsia" w:hAnsiTheme="minorEastAsia"/>
                <w:kern w:val="0"/>
                <w:sz w:val="24"/>
                <w:szCs w:val="24"/>
                <w:lang w:val="en-US" w:eastAsia="zh-CN"/>
              </w:rPr>
              <w:t>主要功能</w:t>
            </w:r>
            <w:r>
              <w:rPr>
                <w:rFonts w:hint="eastAsia" w:asciiTheme="minorEastAsia" w:hAnsiTheme="minorEastAsia"/>
                <w:kern w:val="0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用于各种烧烫伤及皮肤溃疡等创面，用于辅助减少创面感染。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rFonts w:hint="eastAsia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  <w:t>★结构与</w:t>
            </w:r>
            <w:r>
              <w:rPr>
                <w:rFonts w:hint="eastAsia" w:asciiTheme="minorEastAsia" w:hAnsiTheme="minorEastAsia"/>
                <w:kern w:val="0"/>
                <w:sz w:val="24"/>
                <w:szCs w:val="24"/>
                <w:lang w:val="en-US" w:eastAsia="zh-CN"/>
              </w:rPr>
              <w:t>组成：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：由纳米银抗菌医用非织造布及网状PE膜组成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  <w:t>★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PH值应在5.5～7.5的范围内、含量银应在0.8mg/g～3.0/g的范围内。</w:t>
            </w:r>
          </w:p>
          <w:p>
            <w:pPr>
              <w:pStyle w:val="6"/>
              <w:numPr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Theme="minorEastAsia" w:hAnsiTheme="minorEastAsia"/>
                <w:kern w:val="0"/>
                <w:szCs w:val="21"/>
              </w:rPr>
            </w:pPr>
          </w:p>
          <w:p>
            <w:pPr>
              <w:pStyle w:val="6"/>
              <w:numPr>
                <w:numId w:val="0"/>
              </w:numPr>
              <w:spacing w:line="360" w:lineRule="auto"/>
              <w:ind w:leftChars="0"/>
              <w:jc w:val="both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asciiTheme="minorEastAsia" w:hAnsiTheme="minorEastAsia"/>
          <w:szCs w:val="21"/>
          <w:lang w:val="en-US" w:eastAsia="zh-CN"/>
        </w:rPr>
      </w:pPr>
    </w:p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D4E55"/>
    <w:multiLevelType w:val="singleLevel"/>
    <w:tmpl w:val="11FD4E5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638D8A39"/>
    <w:multiLevelType w:val="singleLevel"/>
    <w:tmpl w:val="638D8A39"/>
    <w:lvl w:ilvl="0" w:tentative="0">
      <w:start w:val="3"/>
      <w:numFmt w:val="decimal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"/>
  </w:docVar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352</Words>
  <Characters>420</Characters>
  <Lines>0</Lines>
  <Paragraphs>0</Paragraphs>
  <TotalTime>0</TotalTime>
  <ScaleCrop>false</ScaleCrop>
  <LinksUpToDate>false</LinksUpToDate>
  <CharactersWithSpaces>424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2022-03-22T16:38:00Z</dcterms:created>
  <dc:creator>梁咏芝</dc:creator>
  <cp:lastModifiedBy>iPhone</cp:lastModifiedBy>
  <dcterms:modified xsi:type="dcterms:W3CDTF">2022-12-05T14:11:38Z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2052-11.30.2</vt:lpwstr>
  </property>
  <property fmtid="{D5CDD505-2E9C-101B-9397-08002B2CF9AE}" pid="3" name="ICV">
    <vt:lpwstr>4EF372C4DC028A0F9A8B8D63CFFE29E9</vt:lpwstr>
  </property>
</Properties>
</file>